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DB7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2A1C7" w:themeFill="accent4" w:themeFillTint="99"/>
        <w:ind w:right="-284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A66F4E">
        <w:rPr>
          <w:rFonts w:hint="cs"/>
          <w:b/>
          <w:bCs/>
          <w:sz w:val="28"/>
          <w:szCs w:val="28"/>
          <w:rtl/>
        </w:rPr>
        <w:t xml:space="preserve">:   الأولى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1A5F6C">
        <w:rPr>
          <w:rFonts w:hint="cs"/>
          <w:sz w:val="28"/>
          <w:szCs w:val="28"/>
          <w:rtl/>
        </w:rPr>
        <w:t xml:space="preserve">  </w:t>
      </w:r>
      <w:r w:rsidR="00803529">
        <w:rPr>
          <w:rFonts w:hint="cs"/>
          <w:sz w:val="28"/>
          <w:szCs w:val="28"/>
          <w:rtl/>
        </w:rPr>
        <w:t xml:space="preserve">   </w:t>
      </w:r>
      <w:r w:rsidR="00A66F4E">
        <w:rPr>
          <w:rFonts w:hint="cs"/>
          <w:sz w:val="28"/>
          <w:szCs w:val="28"/>
          <w:rtl/>
        </w:rPr>
        <w:t xml:space="preserve">تقنيات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15"/>
        <w:gridCol w:w="1700"/>
        <w:gridCol w:w="1698"/>
        <w:gridCol w:w="1557"/>
      </w:tblGrid>
      <w:tr w:rsidR="00786080" w:rsidTr="00DB7B3A">
        <w:trPr>
          <w:trHeight w:val="694"/>
        </w:trPr>
        <w:tc>
          <w:tcPr>
            <w:tcW w:w="1256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5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0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8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7" w:type="dxa"/>
            <w:shd w:val="clear" w:color="auto" w:fill="E5DFEC" w:themeFill="accent4" w:themeFillTint="33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03529" w:rsidTr="00DB7B3A">
        <w:trPr>
          <w:trHeight w:val="721"/>
        </w:trPr>
        <w:tc>
          <w:tcPr>
            <w:tcW w:w="1256" w:type="dxa"/>
            <w:shd w:val="clear" w:color="auto" w:fill="B2A1C7" w:themeFill="accent4" w:themeFillTint="99"/>
          </w:tcPr>
          <w:p w:rsidR="00803529" w:rsidRPr="00786080" w:rsidRDefault="00803529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15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803529" w:rsidRDefault="00DA3E74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استخدام الخطوة الأولى في القراءة المتعمقة (الاستطلاع )على فقرات محددة.</w:t>
            </w:r>
          </w:p>
          <w:p w:rsidR="00DA3E74" w:rsidRPr="00803529" w:rsidRDefault="00DA3E74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تطبيق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الاستراتيجية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الأولى على نص</w:t>
            </w:r>
          </w:p>
        </w:tc>
        <w:tc>
          <w:tcPr>
            <w:tcW w:w="1700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698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803529" w:rsidRDefault="00B6440D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BC362B">
              <w:rPr>
                <w:rFonts w:hint="cs"/>
                <w:sz w:val="28"/>
                <w:szCs w:val="28"/>
                <w:rtl/>
              </w:rPr>
              <w:t xml:space="preserve"> 38</w:t>
            </w:r>
          </w:p>
          <w:p w:rsidR="00803529" w:rsidRDefault="00803529" w:rsidP="00BC362B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 w:val="restart"/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03529" w:rsidTr="00B6440D">
        <w:trPr>
          <w:trHeight w:val="1946"/>
        </w:trPr>
        <w:tc>
          <w:tcPr>
            <w:tcW w:w="1256" w:type="dxa"/>
          </w:tcPr>
          <w:p w:rsidR="00803529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DB7B3A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التحليل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الأدبي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(وصف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قاطرة )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</w:tcBorders>
          </w:tcPr>
          <w:p w:rsidR="00AB1E1F" w:rsidRPr="002012A9" w:rsidRDefault="00AB1E1F" w:rsidP="00AB1E1F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AB1E1F" w:rsidRPr="002012A9" w:rsidRDefault="002012A9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اكتشاف معاني الكلمات الجديدة عن طريق السياق .</w:t>
            </w:r>
          </w:p>
          <w:p w:rsidR="002012A9" w:rsidRPr="002012A9" w:rsidRDefault="002012A9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تصنيف الكلمات تصنيفاً دلالياً</w:t>
            </w:r>
          </w:p>
          <w:p w:rsidR="002012A9" w:rsidRPr="002012A9" w:rsidRDefault="002012A9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استخلاص </w:t>
            </w:r>
            <w:proofErr w:type="spellStart"/>
            <w:r w:rsidRPr="002012A9">
              <w:rPr>
                <w:rFonts w:hint="cs"/>
                <w:sz w:val="24"/>
                <w:szCs w:val="24"/>
                <w:rtl/>
              </w:rPr>
              <w:t>الافكار</w:t>
            </w:r>
            <w:proofErr w:type="spellEnd"/>
            <w:r w:rsidRPr="002012A9">
              <w:rPr>
                <w:rFonts w:hint="cs"/>
                <w:sz w:val="24"/>
                <w:szCs w:val="24"/>
                <w:rtl/>
              </w:rPr>
              <w:t xml:space="preserve"> الرئيسية والفرعية .</w:t>
            </w:r>
          </w:p>
          <w:p w:rsidR="002012A9" w:rsidRPr="002012A9" w:rsidRDefault="002012A9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شرح بعض أبيات النص </w:t>
            </w:r>
            <w:proofErr w:type="spellStart"/>
            <w:r w:rsidRPr="002012A9">
              <w:rPr>
                <w:rFonts w:hint="cs"/>
                <w:sz w:val="24"/>
                <w:szCs w:val="24"/>
                <w:rtl/>
              </w:rPr>
              <w:t>شرحاًأدبياً</w:t>
            </w:r>
            <w:proofErr w:type="spellEnd"/>
            <w:r w:rsidRPr="002012A9">
              <w:rPr>
                <w:rFonts w:hint="cs"/>
                <w:sz w:val="24"/>
                <w:szCs w:val="24"/>
                <w:rtl/>
              </w:rPr>
              <w:t xml:space="preserve"> مناسباً .</w:t>
            </w:r>
          </w:p>
          <w:p w:rsidR="002012A9" w:rsidRPr="002012A9" w:rsidRDefault="002012A9" w:rsidP="002012A9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    5- تحديد نوع العاطفة في النص .</w:t>
            </w:r>
          </w:p>
          <w:p w:rsidR="002012A9" w:rsidRPr="002012A9" w:rsidRDefault="002012A9" w:rsidP="002012A9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    6- تحدد </w:t>
            </w:r>
            <w:proofErr w:type="spellStart"/>
            <w:r w:rsidRPr="002012A9">
              <w:rPr>
                <w:rFonts w:hint="cs"/>
                <w:sz w:val="24"/>
                <w:szCs w:val="24"/>
                <w:rtl/>
              </w:rPr>
              <w:t>التعابير</w:t>
            </w:r>
            <w:proofErr w:type="spellEnd"/>
            <w:r w:rsidRPr="002012A9">
              <w:rPr>
                <w:rFonts w:hint="cs"/>
                <w:sz w:val="24"/>
                <w:szCs w:val="24"/>
                <w:rtl/>
              </w:rPr>
              <w:t xml:space="preserve"> التي تشير إلى متاعب الأديب</w:t>
            </w:r>
          </w:p>
          <w:p w:rsidR="002012A9" w:rsidRPr="002012A9" w:rsidRDefault="002012A9" w:rsidP="002012A9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    7- الموازنة بين تعبيرين .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    8- اختيار تعبيرات تستحق الإعجاب .</w:t>
            </w:r>
          </w:p>
          <w:p w:rsidR="002012A9" w:rsidRP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التذكر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proofErr w:type="spellStart"/>
            <w:r w:rsidRPr="00EB6986">
              <w:rPr>
                <w:rFonts w:hint="cs"/>
                <w:sz w:val="28"/>
                <w:szCs w:val="28"/>
                <w:rtl/>
              </w:rPr>
              <w:t>ابداء</w:t>
            </w:r>
            <w:proofErr w:type="spellEnd"/>
            <w:r w:rsidRPr="00EB6986">
              <w:rPr>
                <w:rFonts w:hint="cs"/>
                <w:sz w:val="28"/>
                <w:szCs w:val="28"/>
                <w:rtl/>
              </w:rPr>
              <w:t xml:space="preserve"> الرأي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التحليل</w:t>
            </w:r>
          </w:p>
          <w:p w:rsidR="00AB1E1F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التأمل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B1E1F" w:rsidRDefault="00BC362B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ص48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BC362B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AB1E1F" w:rsidTr="00AB1E1F">
        <w:trPr>
          <w:trHeight w:val="769"/>
        </w:trPr>
        <w:tc>
          <w:tcPr>
            <w:tcW w:w="1256" w:type="dxa"/>
          </w:tcPr>
          <w:p w:rsidR="00AB1E1F" w:rsidRPr="00786080" w:rsidRDefault="00AB1E1F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02E8E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DB7B3A">
        <w:trPr>
          <w:trHeight w:val="729"/>
        </w:trPr>
        <w:tc>
          <w:tcPr>
            <w:tcW w:w="1256" w:type="dxa"/>
            <w:shd w:val="clear" w:color="auto" w:fill="B2A1C7" w:themeFill="accent4" w:themeFillTint="99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Pr="00C82D98" w:rsidRDefault="00AB1E1F" w:rsidP="00AB1E1F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B6440D">
        <w:trPr>
          <w:trHeight w:val="464"/>
        </w:trPr>
        <w:tc>
          <w:tcPr>
            <w:tcW w:w="1256" w:type="dxa"/>
          </w:tcPr>
          <w:p w:rsidR="00AB1E1F" w:rsidRDefault="00AB1E1F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AB1E1F" w:rsidRPr="00786080" w:rsidRDefault="00AB1E1F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 </w:t>
            </w: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CE4A5A" w:rsidTr="00DB7B3A">
        <w:trPr>
          <w:trHeight w:val="631"/>
        </w:trPr>
        <w:tc>
          <w:tcPr>
            <w:tcW w:w="1256" w:type="dxa"/>
            <w:shd w:val="clear" w:color="auto" w:fill="B2A1C7" w:themeFill="accent4" w:themeFillTint="99"/>
          </w:tcPr>
          <w:p w:rsidR="00CE4A5A" w:rsidRPr="00786080" w:rsidRDefault="00CE4A5A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الإملائي</w:t>
            </w:r>
          </w:p>
          <w:p w:rsidR="00CE4A5A" w:rsidRDefault="00FC573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(رسم الهمزة المتوسطة على ياء والمفردة على السطر )</w:t>
            </w:r>
          </w:p>
        </w:tc>
        <w:tc>
          <w:tcPr>
            <w:tcW w:w="3815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CE4A5A" w:rsidRDefault="002012A9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رسم الهمزة المتوسطة على الياء والمفردة على السطر رسماً صحيحاً .</w:t>
            </w:r>
          </w:p>
          <w:p w:rsidR="002012A9" w:rsidRDefault="002012A9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تبين سبب كتابة الهمزة بهذه الطريقة </w:t>
            </w:r>
          </w:p>
          <w:p w:rsidR="002012A9" w:rsidRPr="00CE4A5A" w:rsidRDefault="002012A9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كتابة النص المطلوب كتابة صحيحة .</w:t>
            </w:r>
          </w:p>
        </w:tc>
        <w:tc>
          <w:tcPr>
            <w:tcW w:w="1700" w:type="dxa"/>
            <w:vMerge w:val="restart"/>
          </w:tcPr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تصنيف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تحليل</w:t>
            </w:r>
          </w:p>
          <w:p w:rsidR="00CE4A5A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خرائط المفاهيم</w:t>
            </w:r>
          </w:p>
        </w:tc>
        <w:tc>
          <w:tcPr>
            <w:tcW w:w="1698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CE4A5A" w:rsidRDefault="00BC362B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ص58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BC362B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155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CE4A5A" w:rsidTr="00AB1E1F">
        <w:trPr>
          <w:trHeight w:val="1380"/>
        </w:trPr>
        <w:tc>
          <w:tcPr>
            <w:tcW w:w="1256" w:type="dxa"/>
          </w:tcPr>
          <w:p w:rsidR="00CE4A5A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2012A9" w:rsidTr="00DB7B3A">
        <w:trPr>
          <w:trHeight w:val="841"/>
        </w:trPr>
        <w:tc>
          <w:tcPr>
            <w:tcW w:w="1256" w:type="dxa"/>
            <w:shd w:val="clear" w:color="auto" w:fill="B2A1C7" w:themeFill="accent4" w:themeFillTint="99"/>
          </w:tcPr>
          <w:p w:rsidR="002012A9" w:rsidRPr="00786080" w:rsidRDefault="002012A9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DB7B3A">
        <w:trPr>
          <w:trHeight w:val="661"/>
        </w:trPr>
        <w:tc>
          <w:tcPr>
            <w:tcW w:w="1256" w:type="dxa"/>
            <w:shd w:val="clear" w:color="auto" w:fill="B2A1C7" w:themeFill="accent4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الكتابي</w:t>
            </w:r>
          </w:p>
          <w:p w:rsidR="00AA3F37" w:rsidRDefault="00FC573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(ن ، ي</w:t>
            </w:r>
            <w:r w:rsidR="00AA3F37">
              <w:rPr>
                <w:rFonts w:hint="cs"/>
                <w:sz w:val="28"/>
                <w:szCs w:val="28"/>
                <w:rtl/>
              </w:rPr>
              <w:t xml:space="preserve"> )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بخط الرقعة</w:t>
            </w:r>
          </w:p>
        </w:tc>
        <w:tc>
          <w:tcPr>
            <w:tcW w:w="3815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AA3F37" w:rsidRDefault="002012A9" w:rsidP="00AB1E1F">
            <w:pPr>
              <w:pStyle w:val="a4"/>
              <w:numPr>
                <w:ilvl w:val="0"/>
                <w:numId w:val="4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كتابة حرفي ( ن  ،ي  )</w:t>
            </w:r>
          </w:p>
          <w:p w:rsidR="002012A9" w:rsidRDefault="002012A9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منفرداً ومتصلا ً بخط الرقعة كتابة صحيحة .</w:t>
            </w:r>
          </w:p>
          <w:p w:rsidR="002012A9" w:rsidRPr="00AA3F37" w:rsidRDefault="002012A9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2- كتابة الكلمات بطريقة صحيحة .</w:t>
            </w:r>
          </w:p>
        </w:tc>
        <w:tc>
          <w:tcPr>
            <w:tcW w:w="1700" w:type="dxa"/>
            <w:vMerge w:val="restart"/>
          </w:tcPr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</w:p>
          <w:p w:rsidR="00E97C18" w:rsidRDefault="00E97C18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786080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</w:tc>
        <w:tc>
          <w:tcPr>
            <w:tcW w:w="1698" w:type="dxa"/>
            <w:vMerge w:val="restart"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A3F37" w:rsidRDefault="00BC362B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ص68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97C18">
              <w:rPr>
                <w:rFonts w:hint="cs"/>
                <w:sz w:val="28"/>
                <w:szCs w:val="28"/>
                <w:rtl/>
              </w:rPr>
              <w:t xml:space="preserve"> 17</w:t>
            </w:r>
          </w:p>
        </w:tc>
        <w:tc>
          <w:tcPr>
            <w:tcW w:w="1557" w:type="dxa"/>
            <w:vMerge w:val="restart"/>
          </w:tcPr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86080" w:rsidTr="00B6440D">
        <w:trPr>
          <w:trHeight w:val="1647"/>
        </w:trPr>
        <w:tc>
          <w:tcPr>
            <w:tcW w:w="1256" w:type="dxa"/>
          </w:tcPr>
          <w:p w:rsidR="00786080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  <w:p w:rsidR="000615DC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085B1A" w:rsidP="00AB1E1F">
      <w:pPr>
        <w:ind w:right="142"/>
        <w:rPr>
          <w:sz w:val="28"/>
          <w:szCs w:val="28"/>
          <w:rtl/>
        </w:rPr>
      </w:pPr>
      <w:r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>
        <w:rPr>
          <w:rFonts w:hint="cs"/>
          <w:sz w:val="28"/>
          <w:szCs w:val="28"/>
          <w:rtl/>
        </w:rPr>
        <w:t xml:space="preserve"> </w:t>
      </w:r>
      <w:r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803529">
        <w:rPr>
          <w:rFonts w:hint="cs"/>
          <w:sz w:val="28"/>
          <w:szCs w:val="28"/>
          <w:rtl/>
        </w:rPr>
        <w:t xml:space="preserve">        </w:t>
      </w:r>
      <w:r w:rsidR="00803529" w:rsidRPr="00803529">
        <w:rPr>
          <w:rFonts w:cs="PT Bold Broken" w:hint="cs"/>
          <w:sz w:val="28"/>
          <w:szCs w:val="28"/>
          <w:rtl/>
        </w:rPr>
        <w:t xml:space="preserve">الثاني </w:t>
      </w:r>
      <w:r w:rsidR="00803529">
        <w:rPr>
          <w:rFonts w:hint="cs"/>
          <w:sz w:val="28"/>
          <w:szCs w:val="28"/>
          <w:rtl/>
        </w:rPr>
        <w:t xml:space="preserve">   من        </w:t>
      </w:r>
      <w:r w:rsidR="00AB1E1F">
        <w:rPr>
          <w:rFonts w:hint="cs"/>
          <w:sz w:val="28"/>
          <w:szCs w:val="28"/>
          <w:rtl/>
        </w:rPr>
        <w:t xml:space="preserve">19 /10 </w:t>
      </w:r>
      <w:r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   </w:t>
      </w:r>
      <w:r w:rsidR="00AB1E1F">
        <w:rPr>
          <w:rFonts w:hint="cs"/>
          <w:sz w:val="28"/>
          <w:szCs w:val="28"/>
          <w:rtl/>
        </w:rPr>
        <w:t>23</w:t>
      </w:r>
      <w:r w:rsidR="00786080">
        <w:rPr>
          <w:rFonts w:hint="cs"/>
          <w:sz w:val="28"/>
          <w:szCs w:val="28"/>
          <w:rtl/>
        </w:rPr>
        <w:t xml:space="preserve">  </w:t>
      </w:r>
      <w:r w:rsidR="00AB1E1F">
        <w:rPr>
          <w:rFonts w:hint="cs"/>
          <w:sz w:val="28"/>
          <w:szCs w:val="28"/>
          <w:rtl/>
        </w:rPr>
        <w:t>/   10</w:t>
      </w:r>
      <w:r w:rsidR="00786080">
        <w:rPr>
          <w:rFonts w:hint="cs"/>
          <w:sz w:val="28"/>
          <w:szCs w:val="28"/>
          <w:rtl/>
        </w:rPr>
        <w:t xml:space="preserve">      /   1432هـ</w:t>
      </w:r>
    </w:p>
    <w:p w:rsidR="00AB07F2" w:rsidRDefault="00AA3F37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 / عرفات آل محمد                                                  مديرة المدرسة /موزة </w:t>
      </w:r>
      <w:proofErr w:type="spellStart"/>
      <w:r>
        <w:rPr>
          <w:rFonts w:hint="cs"/>
          <w:sz w:val="28"/>
          <w:szCs w:val="28"/>
          <w:rtl/>
        </w:rPr>
        <w:t>الوبرة</w:t>
      </w:r>
      <w:proofErr w:type="spellEnd"/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4999"/>
    <w:multiLevelType w:val="hybridMultilevel"/>
    <w:tmpl w:val="BCA6A26E"/>
    <w:lvl w:ilvl="0" w:tplc="44AE3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126E2"/>
    <w:multiLevelType w:val="hybridMultilevel"/>
    <w:tmpl w:val="9246076A"/>
    <w:lvl w:ilvl="0" w:tplc="07CECB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9904E2"/>
    <w:multiLevelType w:val="hybridMultilevel"/>
    <w:tmpl w:val="545CA0FE"/>
    <w:lvl w:ilvl="0" w:tplc="47085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E6E46"/>
    <w:multiLevelType w:val="hybridMultilevel"/>
    <w:tmpl w:val="4508AFE8"/>
    <w:lvl w:ilvl="0" w:tplc="C59EE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43CC1"/>
    <w:rsid w:val="000615DC"/>
    <w:rsid w:val="00085B1A"/>
    <w:rsid w:val="001A5F6C"/>
    <w:rsid w:val="002012A9"/>
    <w:rsid w:val="002D5FD6"/>
    <w:rsid w:val="0057172D"/>
    <w:rsid w:val="005D65A6"/>
    <w:rsid w:val="007331EF"/>
    <w:rsid w:val="00764C0D"/>
    <w:rsid w:val="00786080"/>
    <w:rsid w:val="00803529"/>
    <w:rsid w:val="008C29E8"/>
    <w:rsid w:val="008D7EDE"/>
    <w:rsid w:val="00A66F4E"/>
    <w:rsid w:val="00AA3F37"/>
    <w:rsid w:val="00AB07F2"/>
    <w:rsid w:val="00AB1E1F"/>
    <w:rsid w:val="00B62FC8"/>
    <w:rsid w:val="00B6440D"/>
    <w:rsid w:val="00BC362B"/>
    <w:rsid w:val="00BF04DC"/>
    <w:rsid w:val="00C82D98"/>
    <w:rsid w:val="00CE4A5A"/>
    <w:rsid w:val="00D10ACF"/>
    <w:rsid w:val="00D15F8A"/>
    <w:rsid w:val="00D50100"/>
    <w:rsid w:val="00DA3E74"/>
    <w:rsid w:val="00DB0809"/>
    <w:rsid w:val="00DB7B3A"/>
    <w:rsid w:val="00E83B8E"/>
    <w:rsid w:val="00E97C18"/>
    <w:rsid w:val="00EF1F1F"/>
    <w:rsid w:val="00FC5739"/>
    <w:rsid w:val="00FC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3F77-44A0-4386-B43E-D44D9433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13</cp:revision>
  <dcterms:created xsi:type="dcterms:W3CDTF">2011-02-02T18:48:00Z</dcterms:created>
  <dcterms:modified xsi:type="dcterms:W3CDTF">2011-07-11T21:06:00Z</dcterms:modified>
</cp:coreProperties>
</file>